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36F79" w:rsidRDefault="00036F79" w:rsidP="00036F79">
      <w:pPr>
        <w:rPr>
          <w:rFonts w:ascii="Arial" w:hAnsi="Arial" w:cs="Arial"/>
          <w:sz w:val="28"/>
          <w:szCs w:val="28"/>
          <w:u w:val="single"/>
        </w:rPr>
      </w:pPr>
      <w:r w:rsidRPr="00036F79">
        <w:rPr>
          <w:rFonts w:ascii="Arial" w:hAnsi="Arial" w:cs="Arial"/>
          <w:noProof/>
          <w:sz w:val="28"/>
          <w:szCs w:val="28"/>
          <w:u w:val="single"/>
        </w:rPr>
        <w:drawing>
          <wp:anchor distT="0" distB="0" distL="114300" distR="114300" simplePos="0" relativeHeight="251662336" behindDoc="0" locked="0" layoutInCell="1" allowOverlap="1">
            <wp:simplePos x="0" y="0"/>
            <wp:positionH relativeFrom="column">
              <wp:posOffset>847725</wp:posOffset>
            </wp:positionH>
            <wp:positionV relativeFrom="paragraph">
              <wp:posOffset>-762000</wp:posOffset>
            </wp:positionV>
            <wp:extent cx="4495800" cy="1066800"/>
            <wp:effectExtent l="19050" t="0" r="0" b="0"/>
            <wp:wrapThrough wrapText="bothSides">
              <wp:wrapPolygon edited="0">
                <wp:start x="-92" y="0"/>
                <wp:lineTo x="-92" y="21214"/>
                <wp:lineTo x="21600" y="21214"/>
                <wp:lineTo x="21600" y="0"/>
                <wp:lineTo x="-92" y="0"/>
              </wp:wrapPolygon>
            </wp:wrapThrough>
            <wp:docPr id="5" name="Picture 1" descr="blan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lank"/>
                    <pic:cNvPicPr>
                      <a:picLocks noChangeAspect="1" noChangeArrowheads="1"/>
                    </pic:cNvPicPr>
                  </pic:nvPicPr>
                  <pic:blipFill>
                    <a:blip r:embed="rId6" cstate="print"/>
                    <a:srcRect l="2885" t="62710" r="21474" b="25196"/>
                    <a:stretch>
                      <a:fillRect/>
                    </a:stretch>
                  </pic:blipFill>
                  <pic:spPr bwMode="auto">
                    <a:xfrm>
                      <a:off x="0" y="0"/>
                      <a:ext cx="4495800" cy="1066800"/>
                    </a:xfrm>
                    <a:prstGeom prst="rect">
                      <a:avLst/>
                    </a:prstGeom>
                    <a:noFill/>
                    <a:ln w="9525">
                      <a:noFill/>
                      <a:miter lim="800000"/>
                      <a:headEnd/>
                      <a:tailEnd/>
                    </a:ln>
                  </pic:spPr>
                </pic:pic>
              </a:graphicData>
            </a:graphic>
          </wp:anchor>
        </w:drawing>
      </w:r>
    </w:p>
    <w:p w:rsidR="00D86484" w:rsidRPr="00B42CB2" w:rsidRDefault="00D86484" w:rsidP="006C3871">
      <w:pPr>
        <w:spacing w:after="120"/>
        <w:rPr>
          <w:rFonts w:ascii="Arial" w:hAnsi="Arial" w:cs="Arial"/>
          <w:b/>
          <w:sz w:val="24"/>
          <w:szCs w:val="24"/>
        </w:rPr>
      </w:pPr>
      <w:r w:rsidRPr="004E13F0">
        <w:rPr>
          <w:rFonts w:ascii="Arial" w:hAnsi="Arial" w:cs="Arial"/>
          <w:b/>
          <w:sz w:val="24"/>
          <w:szCs w:val="24"/>
        </w:rPr>
        <w:t xml:space="preserve">Francs, marks, drachmas, pesetas, all gone… </w:t>
      </w:r>
      <w:r w:rsidRPr="00B42CB2">
        <w:rPr>
          <w:rFonts w:ascii="Arial" w:hAnsi="Arial" w:cs="Arial"/>
          <w:b/>
          <w:sz w:val="24"/>
          <w:szCs w:val="24"/>
        </w:rPr>
        <w:t xml:space="preserve">What </w:t>
      </w:r>
      <w:r w:rsidR="00A10F8A" w:rsidRPr="00B42CB2">
        <w:rPr>
          <w:rFonts w:ascii="Arial" w:hAnsi="Arial" w:cs="Arial"/>
          <w:b/>
          <w:sz w:val="24"/>
          <w:szCs w:val="24"/>
        </w:rPr>
        <w:t>happened?</w:t>
      </w:r>
    </w:p>
    <w:p w:rsidR="00D86484" w:rsidRPr="006C3871" w:rsidRDefault="00D86484" w:rsidP="006C3871">
      <w:pPr>
        <w:spacing w:after="120"/>
        <w:rPr>
          <w:rFonts w:ascii="Arial" w:hAnsi="Arial" w:cs="Arial"/>
        </w:rPr>
      </w:pPr>
      <w:r w:rsidRPr="00B42CB2">
        <w:rPr>
          <w:rFonts w:ascii="Arial" w:hAnsi="Arial" w:cs="Arial"/>
          <w:sz w:val="24"/>
          <w:szCs w:val="24"/>
        </w:rPr>
        <w:tab/>
      </w:r>
      <w:r w:rsidRPr="006C3871">
        <w:rPr>
          <w:rFonts w:ascii="Arial" w:hAnsi="Arial" w:cs="Arial"/>
        </w:rPr>
        <w:t>The euro is the most widespread symbol of what the European Union (EU) is about unity and diversity. Unity</w:t>
      </w:r>
      <w:r w:rsidR="004E13F0" w:rsidRPr="006C3871">
        <w:rPr>
          <w:rFonts w:ascii="Arial" w:hAnsi="Arial" w:cs="Arial"/>
        </w:rPr>
        <w:t>- because it can be used in coun</w:t>
      </w:r>
      <w:r w:rsidRPr="006C3871">
        <w:rPr>
          <w:rFonts w:ascii="Arial" w:hAnsi="Arial" w:cs="Arial"/>
        </w:rPr>
        <w:t>t</w:t>
      </w:r>
      <w:r w:rsidR="004E13F0" w:rsidRPr="006C3871">
        <w:rPr>
          <w:rFonts w:ascii="Arial" w:hAnsi="Arial" w:cs="Arial"/>
        </w:rPr>
        <w:t>r</w:t>
      </w:r>
      <w:r w:rsidRPr="006C3871">
        <w:rPr>
          <w:rFonts w:ascii="Arial" w:hAnsi="Arial" w:cs="Arial"/>
        </w:rPr>
        <w:t xml:space="preserve">ies throughout Europe and has the same value in all of them; diversity- because the many designs of the national sides of Euro coins showcase the variety of Europe, its history, regions and cultures. </w:t>
      </w:r>
      <w:r w:rsidR="00C2564F" w:rsidRPr="006C3871">
        <w:rPr>
          <w:rFonts w:ascii="Arial" w:hAnsi="Arial" w:cs="Arial"/>
        </w:rPr>
        <w:t xml:space="preserve"> (Paragraph 1)</w:t>
      </w:r>
    </w:p>
    <w:p w:rsidR="00D86484" w:rsidRPr="006C3871" w:rsidRDefault="00D86484" w:rsidP="006C3871">
      <w:pPr>
        <w:spacing w:after="120"/>
        <w:ind w:firstLine="720"/>
        <w:rPr>
          <w:rFonts w:ascii="Arial" w:hAnsi="Arial" w:cs="Arial"/>
        </w:rPr>
      </w:pPr>
      <w:r w:rsidRPr="006C3871">
        <w:rPr>
          <w:rFonts w:ascii="Arial" w:hAnsi="Arial" w:cs="Arial"/>
        </w:rPr>
        <w:t xml:space="preserve">The euro banknotes were inspired by the theme, “the ages and styles of Europe” and depict the </w:t>
      </w:r>
      <w:r w:rsidR="004E13F0" w:rsidRPr="006C3871">
        <w:rPr>
          <w:rFonts w:ascii="Arial" w:hAnsi="Arial" w:cs="Arial"/>
        </w:rPr>
        <w:t>architectural</w:t>
      </w:r>
      <w:r w:rsidRPr="006C3871">
        <w:rPr>
          <w:rFonts w:ascii="Arial" w:hAnsi="Arial" w:cs="Arial"/>
        </w:rPr>
        <w:t xml:space="preserve"> styles from seven periods of </w:t>
      </w:r>
      <w:r w:rsidR="004E13F0" w:rsidRPr="006C3871">
        <w:rPr>
          <w:rFonts w:ascii="Arial" w:hAnsi="Arial" w:cs="Arial"/>
        </w:rPr>
        <w:t>Europe’s</w:t>
      </w:r>
      <w:r w:rsidRPr="006C3871">
        <w:rPr>
          <w:rFonts w:ascii="Arial" w:hAnsi="Arial" w:cs="Arial"/>
        </w:rPr>
        <w:t xml:space="preserve"> </w:t>
      </w:r>
      <w:r w:rsidR="004E13F0" w:rsidRPr="006C3871">
        <w:rPr>
          <w:rFonts w:ascii="Arial" w:hAnsi="Arial" w:cs="Arial"/>
        </w:rPr>
        <w:t>cultural</w:t>
      </w:r>
      <w:r w:rsidRPr="006C3871">
        <w:rPr>
          <w:rFonts w:ascii="Arial" w:hAnsi="Arial" w:cs="Arial"/>
        </w:rPr>
        <w:t xml:space="preserve"> history. </w:t>
      </w:r>
      <w:r w:rsidR="00C2564F" w:rsidRPr="006C3871">
        <w:rPr>
          <w:rFonts w:ascii="Arial" w:hAnsi="Arial" w:cs="Arial"/>
        </w:rPr>
        <w:t>(Paragraph 2)</w:t>
      </w:r>
    </w:p>
    <w:p w:rsidR="00D86484" w:rsidRPr="006C3871" w:rsidRDefault="00D86484" w:rsidP="006C3871">
      <w:pPr>
        <w:spacing w:after="120"/>
        <w:ind w:firstLine="720"/>
        <w:rPr>
          <w:rFonts w:ascii="Arial" w:hAnsi="Arial" w:cs="Arial"/>
        </w:rPr>
      </w:pPr>
      <w:r w:rsidRPr="006C3871">
        <w:rPr>
          <w:rFonts w:ascii="Arial" w:hAnsi="Arial" w:cs="Arial"/>
        </w:rPr>
        <w:t>The windows and gateways on the front side symbolize the European spirit of openness and cooperation, while the bridges on the backside symbolize communication.</w:t>
      </w:r>
      <w:r w:rsidR="00C2564F" w:rsidRPr="006C3871">
        <w:rPr>
          <w:rFonts w:ascii="Arial" w:hAnsi="Arial" w:cs="Arial"/>
        </w:rPr>
        <w:t xml:space="preserve"> (Paragraph 3)</w:t>
      </w:r>
    </w:p>
    <w:p w:rsidR="00D86484" w:rsidRPr="006C3871" w:rsidRDefault="00D86484" w:rsidP="006C3871">
      <w:pPr>
        <w:spacing w:after="120"/>
        <w:ind w:firstLine="720"/>
        <w:rPr>
          <w:rFonts w:ascii="Arial" w:hAnsi="Arial" w:cs="Arial"/>
        </w:rPr>
      </w:pPr>
      <w:r w:rsidRPr="006C3871">
        <w:rPr>
          <w:rFonts w:ascii="Arial" w:hAnsi="Arial" w:cs="Arial"/>
        </w:rPr>
        <w:t xml:space="preserve">Designs also include the name of the currency in both Latin (euro) and Greek alphabets, the official EU </w:t>
      </w:r>
      <w:r w:rsidR="004E13F0" w:rsidRPr="006C3871">
        <w:rPr>
          <w:rFonts w:ascii="Arial" w:hAnsi="Arial" w:cs="Arial"/>
        </w:rPr>
        <w:t>languages</w:t>
      </w:r>
      <w:r w:rsidRPr="006C3871">
        <w:rPr>
          <w:rFonts w:ascii="Arial" w:hAnsi="Arial" w:cs="Arial"/>
        </w:rPr>
        <w:t xml:space="preserve"> when the Euro notes and coins were first launched in 2002. </w:t>
      </w:r>
      <w:r w:rsidR="00755F8D" w:rsidRPr="006C3871">
        <w:rPr>
          <w:rFonts w:ascii="Arial" w:hAnsi="Arial" w:cs="Arial"/>
        </w:rPr>
        <w:t>(Paragraph 4</w:t>
      </w:r>
      <w:r w:rsidR="00C2564F" w:rsidRPr="006C3871">
        <w:rPr>
          <w:rFonts w:ascii="Arial" w:hAnsi="Arial" w:cs="Arial"/>
        </w:rPr>
        <w:t>)</w:t>
      </w:r>
    </w:p>
    <w:p w:rsidR="004E13F0" w:rsidRPr="006C3871" w:rsidRDefault="00D86484" w:rsidP="006C3871">
      <w:pPr>
        <w:spacing w:after="120"/>
        <w:ind w:firstLine="720"/>
        <w:rPr>
          <w:rFonts w:ascii="Arial" w:hAnsi="Arial" w:cs="Arial"/>
        </w:rPr>
      </w:pPr>
      <w:r w:rsidRPr="006C3871">
        <w:rPr>
          <w:rFonts w:ascii="Arial" w:hAnsi="Arial" w:cs="Arial"/>
        </w:rPr>
        <w:t xml:space="preserve">There are eight euro coin denominations. Euro coins share a common front, but each country has </w:t>
      </w:r>
      <w:r w:rsidR="004E13F0" w:rsidRPr="006C3871">
        <w:rPr>
          <w:rFonts w:ascii="Arial" w:hAnsi="Arial" w:cs="Arial"/>
        </w:rPr>
        <w:t>designed</w:t>
      </w:r>
      <w:r w:rsidRPr="006C3871">
        <w:rPr>
          <w:rFonts w:ascii="Arial" w:hAnsi="Arial" w:cs="Arial"/>
        </w:rPr>
        <w:t xml:space="preserve"> their own special motif on the back. </w:t>
      </w:r>
      <w:r w:rsidR="00755F8D" w:rsidRPr="006C3871">
        <w:rPr>
          <w:rFonts w:ascii="Arial" w:hAnsi="Arial" w:cs="Arial"/>
        </w:rPr>
        <w:t>(Paragraph 5)</w:t>
      </w:r>
    </w:p>
    <w:p w:rsidR="006C3871" w:rsidRDefault="006C3871" w:rsidP="006C3871">
      <w:pPr>
        <w:spacing w:after="120"/>
        <w:rPr>
          <w:rFonts w:ascii="Arial" w:hAnsi="Arial" w:cs="Arial"/>
          <w:sz w:val="24"/>
          <w:szCs w:val="24"/>
        </w:rPr>
      </w:pPr>
    </w:p>
    <w:p w:rsidR="006C3871" w:rsidRDefault="00D86484" w:rsidP="006C3871">
      <w:pPr>
        <w:spacing w:after="120"/>
        <w:rPr>
          <w:rFonts w:ascii="Arial" w:hAnsi="Arial" w:cs="Arial"/>
          <w:b/>
          <w:sz w:val="24"/>
          <w:szCs w:val="24"/>
        </w:rPr>
      </w:pPr>
      <w:r w:rsidRPr="004E13F0">
        <w:rPr>
          <w:rFonts w:ascii="Arial" w:hAnsi="Arial" w:cs="Arial"/>
          <w:b/>
          <w:sz w:val="24"/>
          <w:szCs w:val="24"/>
        </w:rPr>
        <w:t>Hey, notice something different?</w:t>
      </w:r>
    </w:p>
    <w:p w:rsidR="00D86484" w:rsidRPr="006C3871" w:rsidRDefault="00D86484" w:rsidP="006C3871">
      <w:pPr>
        <w:spacing w:after="120"/>
        <w:ind w:firstLine="720"/>
        <w:rPr>
          <w:rFonts w:ascii="Arial" w:hAnsi="Arial" w:cs="Arial"/>
          <w:b/>
        </w:rPr>
      </w:pPr>
      <w:r w:rsidRPr="006C3871">
        <w:rPr>
          <w:rFonts w:ascii="Arial" w:hAnsi="Arial" w:cs="Arial"/>
        </w:rPr>
        <w:t>The coin’s edge is different for e</w:t>
      </w:r>
      <w:r w:rsidR="004E13F0" w:rsidRPr="006C3871">
        <w:rPr>
          <w:rFonts w:ascii="Arial" w:hAnsi="Arial" w:cs="Arial"/>
        </w:rPr>
        <w:t>ach denomination to aid recogn</w:t>
      </w:r>
      <w:r w:rsidRPr="006C3871">
        <w:rPr>
          <w:rFonts w:ascii="Arial" w:hAnsi="Arial" w:cs="Arial"/>
        </w:rPr>
        <w:t>ition by the blind and partially sighted. Euro notes are different sizes for the same reason.</w:t>
      </w:r>
      <w:r w:rsidR="00755F8D" w:rsidRPr="006C3871">
        <w:rPr>
          <w:rFonts w:ascii="Arial" w:hAnsi="Arial" w:cs="Arial"/>
        </w:rPr>
        <w:t xml:space="preserve"> (Paragraph 6)</w:t>
      </w:r>
    </w:p>
    <w:p w:rsidR="004E13F0" w:rsidRPr="006C3871" w:rsidRDefault="00D86484" w:rsidP="006C3871">
      <w:pPr>
        <w:spacing w:after="120"/>
        <w:ind w:firstLine="720"/>
        <w:rPr>
          <w:rFonts w:ascii="Arial" w:hAnsi="Arial" w:cs="Arial"/>
        </w:rPr>
      </w:pPr>
      <w:r w:rsidRPr="006C3871">
        <w:rPr>
          <w:rFonts w:ascii="Arial" w:hAnsi="Arial" w:cs="Arial"/>
        </w:rPr>
        <w:t xml:space="preserve">Quality control of Euro coins adheres to stringent </w:t>
      </w:r>
      <w:r w:rsidR="004E13F0" w:rsidRPr="006C3871">
        <w:rPr>
          <w:rFonts w:ascii="Arial" w:hAnsi="Arial" w:cs="Arial"/>
        </w:rPr>
        <w:t>guild lines</w:t>
      </w:r>
      <w:r w:rsidRPr="006C3871">
        <w:rPr>
          <w:rFonts w:ascii="Arial" w:hAnsi="Arial" w:cs="Arial"/>
        </w:rPr>
        <w:t xml:space="preserve"> set by the European Central Bank (ECB), making it possible for a vending machine in Cadiz, Spain to accept a 20 cent coin minted in Stuttgart, Germany.</w:t>
      </w:r>
      <w:r w:rsidR="00755F8D" w:rsidRPr="006C3871">
        <w:rPr>
          <w:rFonts w:ascii="Arial" w:hAnsi="Arial" w:cs="Arial"/>
        </w:rPr>
        <w:t xml:space="preserve"> (Paragraph 7)</w:t>
      </w:r>
    </w:p>
    <w:p w:rsidR="006C3871" w:rsidRDefault="006C3871" w:rsidP="006C3871">
      <w:pPr>
        <w:spacing w:after="120"/>
        <w:rPr>
          <w:rFonts w:ascii="Arial" w:hAnsi="Arial" w:cs="Arial"/>
          <w:b/>
          <w:sz w:val="24"/>
          <w:szCs w:val="24"/>
        </w:rPr>
      </w:pPr>
    </w:p>
    <w:p w:rsidR="006F5B82" w:rsidRDefault="006F5B82" w:rsidP="006C3871">
      <w:pPr>
        <w:spacing w:after="120"/>
        <w:rPr>
          <w:rFonts w:ascii="Arial" w:hAnsi="Arial" w:cs="Arial"/>
          <w:b/>
          <w:sz w:val="24"/>
          <w:szCs w:val="24"/>
        </w:rPr>
      </w:pPr>
      <w:r>
        <w:rPr>
          <w:rFonts w:ascii="Arial" w:hAnsi="Arial" w:cs="Arial"/>
          <w:b/>
          <w:sz w:val="24"/>
          <w:szCs w:val="24"/>
        </w:rPr>
        <w:t>Who uses the euro</w:t>
      </w:r>
      <w:r w:rsidR="00B42CB2">
        <w:rPr>
          <w:rFonts w:ascii="Arial" w:hAnsi="Arial" w:cs="Arial"/>
          <w:b/>
          <w:sz w:val="24"/>
          <w:szCs w:val="24"/>
        </w:rPr>
        <w:t xml:space="preserve"> and why</w:t>
      </w:r>
      <w:r>
        <w:rPr>
          <w:rFonts w:ascii="Arial" w:hAnsi="Arial" w:cs="Arial"/>
          <w:b/>
          <w:sz w:val="24"/>
          <w:szCs w:val="24"/>
        </w:rPr>
        <w:t xml:space="preserve">? </w:t>
      </w:r>
    </w:p>
    <w:p w:rsidR="00B42CB2" w:rsidRPr="006C3871" w:rsidRDefault="00680F7D" w:rsidP="006C3871">
      <w:pPr>
        <w:spacing w:after="120"/>
        <w:ind w:firstLine="720"/>
        <w:rPr>
          <w:rFonts w:ascii="Arial" w:hAnsi="Arial" w:cs="Arial"/>
        </w:rPr>
      </w:pPr>
      <w:r w:rsidRPr="006C3871">
        <w:rPr>
          <w:rFonts w:ascii="Arial" w:hAnsi="Arial" w:cs="Arial"/>
        </w:rPr>
        <w:t xml:space="preserve">The euro is the currency of the 333 million people who live in 18 euro area countries. It is also used either formally as legal tender of for practical purposes, by other countries such as close neighbors and former colonies. It is therefore not surprising that the euro has rapidly become the second most important international currency after the dollar. </w:t>
      </w:r>
      <w:r w:rsidR="00BC4D5C" w:rsidRPr="006C3871">
        <w:rPr>
          <w:rFonts w:ascii="Arial" w:hAnsi="Arial" w:cs="Arial"/>
        </w:rPr>
        <w:t>(Paragraph 8)</w:t>
      </w:r>
    </w:p>
    <w:p w:rsidR="00BC4D5C" w:rsidRPr="006C3871" w:rsidRDefault="00BC4D5C" w:rsidP="006C3871">
      <w:pPr>
        <w:spacing w:after="120"/>
        <w:ind w:firstLine="720"/>
        <w:rPr>
          <w:rFonts w:ascii="Arial" w:hAnsi="Arial" w:cs="Arial"/>
        </w:rPr>
      </w:pPr>
      <w:r w:rsidRPr="006C3871">
        <w:rPr>
          <w:rFonts w:ascii="Arial" w:hAnsi="Arial" w:cs="Arial"/>
        </w:rPr>
        <w:t>Apart from making travelling easier within the EU, a single currency makes economic and political sense. The framework under which the euro is managed underpins it stability, contributes to low inflation and encourages good public finances. Using a common currency increases price transparency, eliminates currency exchange costs, and facilitates i</w:t>
      </w:r>
      <w:r w:rsidR="00CB000C">
        <w:rPr>
          <w:rFonts w:ascii="Arial" w:hAnsi="Arial" w:cs="Arial"/>
        </w:rPr>
        <w:t>nternational trade giving the EU</w:t>
      </w:r>
      <w:r w:rsidRPr="006C3871">
        <w:rPr>
          <w:rFonts w:ascii="Arial" w:hAnsi="Arial" w:cs="Arial"/>
        </w:rPr>
        <w:t xml:space="preserve"> a more powerful voice in the world. (Paragraph 9)</w:t>
      </w:r>
    </w:p>
    <w:p w:rsidR="006F5B82" w:rsidRPr="006F5B82" w:rsidRDefault="006C3871" w:rsidP="006C3871">
      <w:pPr>
        <w:spacing w:after="120"/>
        <w:rPr>
          <w:rFonts w:ascii="Arial" w:hAnsi="Arial" w:cs="Arial"/>
          <w:sz w:val="24"/>
          <w:szCs w:val="24"/>
        </w:rPr>
      </w:pPr>
      <w:r>
        <w:rPr>
          <w:rFonts w:ascii="Arial" w:hAnsi="Arial" w:cs="Arial"/>
          <w:b/>
          <w:noProof/>
          <w:sz w:val="24"/>
          <w:szCs w:val="24"/>
        </w:rPr>
        <w:drawing>
          <wp:anchor distT="0" distB="0" distL="114300" distR="114300" simplePos="0" relativeHeight="251660288" behindDoc="0" locked="0" layoutInCell="1" allowOverlap="1">
            <wp:simplePos x="0" y="0"/>
            <wp:positionH relativeFrom="column">
              <wp:posOffset>5067300</wp:posOffset>
            </wp:positionH>
            <wp:positionV relativeFrom="paragraph">
              <wp:posOffset>138430</wp:posOffset>
            </wp:positionV>
            <wp:extent cx="1143000" cy="1143000"/>
            <wp:effectExtent l="19050" t="0" r="0" b="0"/>
            <wp:wrapThrough wrapText="bothSides">
              <wp:wrapPolygon edited="0">
                <wp:start x="-360" y="0"/>
                <wp:lineTo x="-360" y="21240"/>
                <wp:lineTo x="21600" y="21240"/>
                <wp:lineTo x="21600" y="0"/>
                <wp:lineTo x="-360" y="0"/>
              </wp:wrapPolygon>
            </wp:wrapThrough>
            <wp:docPr id="3" name="Picture 0" descr="eu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uro.jpg"/>
                    <pic:cNvPicPr/>
                  </pic:nvPicPr>
                  <pic:blipFill>
                    <a:blip r:embed="rId7" cstate="print"/>
                    <a:stretch>
                      <a:fillRect/>
                    </a:stretch>
                  </pic:blipFill>
                  <pic:spPr>
                    <a:xfrm>
                      <a:off x="0" y="0"/>
                      <a:ext cx="1143000" cy="1143000"/>
                    </a:xfrm>
                    <a:prstGeom prst="rect">
                      <a:avLst/>
                    </a:prstGeom>
                  </pic:spPr>
                </pic:pic>
              </a:graphicData>
            </a:graphic>
          </wp:anchor>
        </w:drawing>
      </w:r>
      <w:r w:rsidR="006F5B82">
        <w:rPr>
          <w:rFonts w:ascii="Arial" w:hAnsi="Arial" w:cs="Arial"/>
          <w:b/>
          <w:sz w:val="24"/>
          <w:szCs w:val="24"/>
        </w:rPr>
        <w:tab/>
      </w:r>
      <w:r w:rsidR="006F5B82" w:rsidRPr="006F5B82">
        <w:rPr>
          <w:rFonts w:ascii="Arial" w:hAnsi="Arial" w:cs="Arial"/>
          <w:sz w:val="24"/>
          <w:szCs w:val="24"/>
        </w:rPr>
        <w:t xml:space="preserve"> </w:t>
      </w:r>
    </w:p>
    <w:p w:rsidR="004E13F0" w:rsidRDefault="006F5B82">
      <w:pPr>
        <w:rPr>
          <w:rFonts w:ascii="Arial" w:hAnsi="Arial" w:cs="Arial"/>
          <w:sz w:val="24"/>
          <w:szCs w:val="24"/>
        </w:rPr>
      </w:pPr>
      <w:r>
        <w:rPr>
          <w:rFonts w:ascii="Arial" w:hAnsi="Arial" w:cs="Arial"/>
          <w:b/>
          <w:sz w:val="24"/>
          <w:szCs w:val="24"/>
        </w:rPr>
        <w:tab/>
      </w:r>
      <w:r w:rsidRPr="006F5B82">
        <w:rPr>
          <w:rFonts w:ascii="Arial" w:hAnsi="Arial" w:cs="Arial"/>
          <w:sz w:val="24"/>
          <w:szCs w:val="24"/>
        </w:rPr>
        <w:t xml:space="preserve"> </w:t>
      </w:r>
      <w:r w:rsidR="004E13F0">
        <w:rPr>
          <w:rFonts w:ascii="Arial" w:hAnsi="Arial" w:cs="Arial"/>
          <w:sz w:val="24"/>
          <w:szCs w:val="24"/>
        </w:rPr>
        <w:br w:type="page"/>
      </w:r>
    </w:p>
    <w:p w:rsidR="00C2564F" w:rsidRDefault="005A4EDC" w:rsidP="004E13F0">
      <w:pPr>
        <w:rPr>
          <w:rFonts w:ascii="Arial" w:hAnsi="Arial" w:cs="Arial"/>
          <w:b/>
          <w:sz w:val="24"/>
          <w:szCs w:val="24"/>
        </w:rPr>
      </w:pPr>
      <w:r>
        <w:rPr>
          <w:rFonts w:ascii="Arial" w:hAnsi="Arial" w:cs="Arial"/>
          <w:b/>
          <w:noProof/>
          <w:sz w:val="24"/>
          <w:szCs w:val="24"/>
        </w:rPr>
        <w:lastRenderedPageBreak/>
        <w:pict>
          <v:rect id="_x0000_s1027" style="position:absolute;margin-left:40.5pt;margin-top:4.5pt;width:136.5pt;height:54pt;z-index:251658240" stroked="f"/>
        </w:pict>
      </w:r>
      <w:r w:rsidR="004E13F0" w:rsidRPr="004E13F0">
        <w:rPr>
          <w:rFonts w:ascii="Arial" w:hAnsi="Arial" w:cs="Arial"/>
          <w:b/>
          <w:noProof/>
          <w:sz w:val="24"/>
          <w:szCs w:val="24"/>
        </w:rPr>
        <w:drawing>
          <wp:inline distT="0" distB="0" distL="0" distR="0">
            <wp:extent cx="5943600" cy="5349240"/>
            <wp:effectExtent l="19050" t="0" r="0" b="0"/>
            <wp:docPr id="2" name="Picture 1" descr="http://www.hobotraveler.com/blogphotos/195-03_map-of-european-un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hobotraveler.com/blogphotos/195-03_map-of-european-union.jpg"/>
                    <pic:cNvPicPr>
                      <a:picLocks noChangeAspect="1" noChangeArrowheads="1"/>
                    </pic:cNvPicPr>
                  </pic:nvPicPr>
                  <pic:blipFill>
                    <a:blip r:embed="rId8" cstate="print"/>
                    <a:srcRect/>
                    <a:stretch>
                      <a:fillRect/>
                    </a:stretch>
                  </pic:blipFill>
                  <pic:spPr bwMode="auto">
                    <a:xfrm>
                      <a:off x="0" y="0"/>
                      <a:ext cx="5943600" cy="5349240"/>
                    </a:xfrm>
                    <a:prstGeom prst="rect">
                      <a:avLst/>
                    </a:prstGeom>
                    <a:noFill/>
                    <a:ln w="9525">
                      <a:noFill/>
                      <a:miter lim="800000"/>
                      <a:headEnd/>
                      <a:tailEnd/>
                    </a:ln>
                  </pic:spPr>
                </pic:pic>
              </a:graphicData>
            </a:graphic>
          </wp:inline>
        </w:drawing>
      </w:r>
    </w:p>
    <w:p w:rsidR="004E13F0" w:rsidRPr="004E13F0" w:rsidRDefault="004E13F0" w:rsidP="004E13F0">
      <w:pPr>
        <w:rPr>
          <w:rFonts w:ascii="Arial" w:hAnsi="Arial" w:cs="Arial"/>
          <w:b/>
          <w:sz w:val="24"/>
          <w:szCs w:val="24"/>
        </w:rPr>
      </w:pPr>
      <w:r w:rsidRPr="004E13F0">
        <w:rPr>
          <w:rFonts w:ascii="Arial" w:hAnsi="Arial" w:cs="Arial"/>
          <w:b/>
          <w:sz w:val="24"/>
          <w:szCs w:val="24"/>
        </w:rPr>
        <w:t>Countries Using the Euro (as of October 2013):</w:t>
      </w:r>
    </w:p>
    <w:p w:rsidR="004E13F0" w:rsidRPr="00743472" w:rsidRDefault="004E13F0" w:rsidP="004E13F0">
      <w:pPr>
        <w:pStyle w:val="ListParagraph"/>
        <w:numPr>
          <w:ilvl w:val="0"/>
          <w:numId w:val="1"/>
        </w:numPr>
        <w:spacing w:after="0" w:line="240" w:lineRule="auto"/>
        <w:rPr>
          <w:rFonts w:ascii="Arial" w:hAnsi="Arial" w:cs="Arial"/>
          <w:sz w:val="24"/>
          <w:szCs w:val="24"/>
        </w:rPr>
        <w:sectPr w:rsidR="004E13F0" w:rsidRPr="00743472" w:rsidSect="00772C65">
          <w:pgSz w:w="12240" w:h="15840"/>
          <w:pgMar w:top="1440" w:right="1440" w:bottom="1440" w:left="1440" w:header="720" w:footer="720" w:gutter="0"/>
          <w:cols w:space="720"/>
          <w:docGrid w:linePitch="360"/>
        </w:sectPr>
      </w:pPr>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lastRenderedPageBreak/>
        <w:t>Andorra</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Austria</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Belgium</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Cyprus</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Estonia</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Finland</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France</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Germany</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lastRenderedPageBreak/>
        <w:t>Greece</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Ireland</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Italy</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Kosovo</w:t>
      </w:r>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Latvia</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Luxemborg</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r w:rsidRPr="004E13F0">
        <w:rPr>
          <w:rFonts w:ascii="Arial" w:hAnsi="Arial" w:cs="Arial"/>
          <w:sz w:val="24"/>
          <w:szCs w:val="24"/>
          <w:lang w:val="fr-FR"/>
        </w:rPr>
        <w:t>Malta</w:t>
      </w:r>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r w:rsidRPr="004E13F0">
        <w:rPr>
          <w:rFonts w:ascii="Arial" w:hAnsi="Arial" w:cs="Arial"/>
          <w:sz w:val="24"/>
          <w:szCs w:val="24"/>
          <w:lang w:val="fr-FR"/>
        </w:rPr>
        <w:t>Monaco</w:t>
      </w:r>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lastRenderedPageBreak/>
        <w:t>Montenegro</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proofErr w:type="spellStart"/>
      <w:r w:rsidRPr="004E13F0">
        <w:rPr>
          <w:rFonts w:ascii="Arial" w:hAnsi="Arial" w:cs="Arial"/>
          <w:sz w:val="24"/>
          <w:szCs w:val="24"/>
          <w:lang w:val="fr-FR"/>
        </w:rPr>
        <w:t>Netherlands</w:t>
      </w:r>
      <w:proofErr w:type="spellEnd"/>
    </w:p>
    <w:p w:rsidR="004E13F0" w:rsidRPr="004E13F0" w:rsidRDefault="004E13F0" w:rsidP="004E13F0">
      <w:pPr>
        <w:pStyle w:val="ListParagraph"/>
        <w:numPr>
          <w:ilvl w:val="0"/>
          <w:numId w:val="1"/>
        </w:numPr>
        <w:spacing w:after="0" w:line="240" w:lineRule="auto"/>
        <w:rPr>
          <w:rFonts w:ascii="Arial" w:hAnsi="Arial" w:cs="Arial"/>
          <w:sz w:val="24"/>
          <w:szCs w:val="24"/>
          <w:lang w:val="fr-FR"/>
        </w:rPr>
      </w:pPr>
      <w:r w:rsidRPr="004E13F0">
        <w:rPr>
          <w:rFonts w:ascii="Arial" w:hAnsi="Arial" w:cs="Arial"/>
          <w:sz w:val="24"/>
          <w:szCs w:val="24"/>
          <w:lang w:val="fr-FR"/>
        </w:rPr>
        <w:t>Portugal</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San Marino</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Slovakia</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Slovenia</w:t>
      </w:r>
    </w:p>
    <w:p w:rsidR="004E13F0" w:rsidRP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Spain</w:t>
      </w:r>
    </w:p>
    <w:p w:rsidR="004E13F0" w:rsidRDefault="004E13F0" w:rsidP="004E13F0">
      <w:pPr>
        <w:pStyle w:val="ListParagraph"/>
        <w:numPr>
          <w:ilvl w:val="0"/>
          <w:numId w:val="1"/>
        </w:numPr>
        <w:spacing w:after="0" w:line="240" w:lineRule="auto"/>
        <w:rPr>
          <w:rFonts w:ascii="Arial" w:hAnsi="Arial" w:cs="Arial"/>
          <w:sz w:val="24"/>
          <w:szCs w:val="24"/>
        </w:rPr>
      </w:pPr>
      <w:r w:rsidRPr="004E13F0">
        <w:rPr>
          <w:rFonts w:ascii="Arial" w:hAnsi="Arial" w:cs="Arial"/>
          <w:sz w:val="24"/>
          <w:szCs w:val="24"/>
        </w:rPr>
        <w:t>Vatican City</w:t>
      </w:r>
    </w:p>
    <w:p w:rsidR="004E13F0" w:rsidRDefault="004E13F0" w:rsidP="004E13F0">
      <w:pPr>
        <w:spacing w:after="0" w:line="240" w:lineRule="auto"/>
        <w:rPr>
          <w:rFonts w:ascii="Arial" w:hAnsi="Arial" w:cs="Arial"/>
          <w:sz w:val="24"/>
          <w:szCs w:val="24"/>
        </w:rPr>
        <w:sectPr w:rsidR="004E13F0" w:rsidSect="004E13F0">
          <w:type w:val="continuous"/>
          <w:pgSz w:w="12240" w:h="15840"/>
          <w:pgMar w:top="1440" w:right="1440" w:bottom="1440" w:left="1440" w:header="720" w:footer="720" w:gutter="0"/>
          <w:cols w:num="3" w:sep="1" w:space="720"/>
          <w:docGrid w:linePitch="360"/>
        </w:sectPr>
      </w:pPr>
    </w:p>
    <w:p w:rsidR="004E13F0" w:rsidRDefault="004E13F0" w:rsidP="004E13F0">
      <w:pPr>
        <w:spacing w:after="0" w:line="240" w:lineRule="auto"/>
        <w:rPr>
          <w:rFonts w:ascii="Arial" w:hAnsi="Arial" w:cs="Arial"/>
          <w:sz w:val="24"/>
          <w:szCs w:val="24"/>
        </w:rPr>
      </w:pPr>
    </w:p>
    <w:p w:rsidR="00D86484" w:rsidRPr="00CB000C" w:rsidRDefault="00036F79">
      <w:pPr>
        <w:rPr>
          <w:rFonts w:ascii="Arial" w:hAnsi="Arial" w:cs="Arial"/>
        </w:rPr>
      </w:pPr>
      <w:r w:rsidRPr="00CB000C">
        <w:rPr>
          <w:rFonts w:ascii="Arial" w:hAnsi="Arial" w:cs="Arial"/>
          <w:noProof/>
        </w:rPr>
        <w:drawing>
          <wp:anchor distT="0" distB="0" distL="114300" distR="114300" simplePos="0" relativeHeight="251664384" behindDoc="0" locked="0" layoutInCell="1" allowOverlap="1">
            <wp:simplePos x="0" y="0"/>
            <wp:positionH relativeFrom="column">
              <wp:posOffset>5257800</wp:posOffset>
            </wp:positionH>
            <wp:positionV relativeFrom="paragraph">
              <wp:posOffset>339090</wp:posOffset>
            </wp:positionV>
            <wp:extent cx="838200" cy="838200"/>
            <wp:effectExtent l="19050" t="0" r="0" b="0"/>
            <wp:wrapThrough wrapText="bothSides">
              <wp:wrapPolygon edited="0">
                <wp:start x="-491" y="0"/>
                <wp:lineTo x="-491" y="21109"/>
                <wp:lineTo x="21600" y="21109"/>
                <wp:lineTo x="21600" y="0"/>
                <wp:lineTo x="-491" y="0"/>
              </wp:wrapPolygon>
            </wp:wrapThrough>
            <wp:docPr id="6" name="Picture 4" descr="http://t0.gstatic.com/images?q=tbn:ANd9GcTPS0KlT_2Ah60hujVAPd3aP0Rk5HbEga1EHH1_Spfh6Tpkqq96vw:business.trinity-school.org.uk/images/408px-Euro_symbol_gold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t0.gstatic.com/images?q=tbn:ANd9GcTPS0KlT_2Ah60hujVAPd3aP0Rk5HbEga1EHH1_Spfh6Tpkqq96vw:business.trinity-school.org.uk/images/408px-Euro_symbol_gold_svg.png"/>
                    <pic:cNvPicPr>
                      <a:picLocks noChangeAspect="1" noChangeArrowheads="1"/>
                    </pic:cNvPicPr>
                  </pic:nvPicPr>
                  <pic:blipFill>
                    <a:blip r:embed="rId9" cstate="print">
                      <a:grayscl/>
                    </a:blip>
                    <a:srcRect/>
                    <a:stretch>
                      <a:fillRect/>
                    </a:stretch>
                  </pic:blipFill>
                  <pic:spPr bwMode="auto">
                    <a:xfrm>
                      <a:off x="0" y="0"/>
                      <a:ext cx="838200" cy="838200"/>
                    </a:xfrm>
                    <a:prstGeom prst="rect">
                      <a:avLst/>
                    </a:prstGeom>
                    <a:noFill/>
                    <a:ln w="9525">
                      <a:noFill/>
                      <a:miter lim="800000"/>
                      <a:headEnd/>
                      <a:tailEnd/>
                    </a:ln>
                  </pic:spPr>
                </pic:pic>
              </a:graphicData>
            </a:graphic>
          </wp:anchor>
        </w:drawing>
      </w:r>
      <w:r w:rsidR="00D86484" w:rsidRPr="00CB000C">
        <w:rPr>
          <w:rFonts w:ascii="Arial" w:hAnsi="Arial" w:cs="Arial"/>
        </w:rPr>
        <w:t xml:space="preserve"> </w:t>
      </w:r>
      <w:r w:rsidR="00AA4498" w:rsidRPr="00CB000C">
        <w:rPr>
          <w:rFonts w:ascii="Arial" w:hAnsi="Arial" w:cs="Arial"/>
        </w:rPr>
        <w:t xml:space="preserve">Note: There are two countries </w:t>
      </w:r>
      <w:proofErr w:type="gramStart"/>
      <w:r w:rsidR="00AA4498" w:rsidRPr="00CB000C">
        <w:rPr>
          <w:rFonts w:ascii="Arial" w:hAnsi="Arial" w:cs="Arial"/>
        </w:rPr>
        <w:t>who</w:t>
      </w:r>
      <w:proofErr w:type="gramEnd"/>
      <w:r w:rsidR="00AA4498" w:rsidRPr="00CB000C">
        <w:rPr>
          <w:rFonts w:ascii="Arial" w:hAnsi="Arial" w:cs="Arial"/>
        </w:rPr>
        <w:t xml:space="preserve"> have “opt-out” clauses in the EU treaty, exempting them from participation in using the Euro (Denmark and the United Kingdom).</w:t>
      </w:r>
      <w:r w:rsidR="00BC4D5C" w:rsidRPr="00CB000C">
        <w:rPr>
          <w:rFonts w:ascii="Arial" w:hAnsi="Arial" w:cs="Arial"/>
        </w:rPr>
        <w:t xml:space="preserve"> (Paragraph 10)</w:t>
      </w:r>
    </w:p>
    <w:p w:rsidR="004E13F0" w:rsidRDefault="004E13F0"/>
    <w:p w:rsidR="00C2564F" w:rsidRDefault="00C2564F" w:rsidP="00C2564F">
      <w:pPr>
        <w:jc w:val="center"/>
        <w:rPr>
          <w:rFonts w:ascii="Arial" w:hAnsi="Arial"/>
          <w:sz w:val="28"/>
          <w:u w:val="single"/>
        </w:rPr>
      </w:pPr>
      <w:r>
        <w:rPr>
          <w:rFonts w:ascii="Arial" w:hAnsi="Arial"/>
          <w:sz w:val="28"/>
          <w:u w:val="single"/>
        </w:rPr>
        <w:t>“The Euro” Guided Reading</w:t>
      </w:r>
    </w:p>
    <w:p w:rsidR="00C2564F" w:rsidRPr="009E5AA8" w:rsidRDefault="00C2564F" w:rsidP="00C2564F">
      <w:pPr>
        <w:rPr>
          <w:rFonts w:ascii="Arial" w:hAnsi="Arial"/>
        </w:rPr>
      </w:pPr>
      <w:r w:rsidRPr="000F08E6">
        <w:rPr>
          <w:rFonts w:ascii="Arial" w:hAnsi="Arial"/>
          <w:u w:val="single"/>
        </w:rPr>
        <w:t>Directions:</w:t>
      </w:r>
      <w:r>
        <w:rPr>
          <w:rFonts w:ascii="Arial" w:hAnsi="Arial"/>
        </w:rPr>
        <w:t xml:space="preserve"> Use the text to </w:t>
      </w:r>
      <w:r w:rsidRPr="000F08E6">
        <w:rPr>
          <w:rFonts w:ascii="Arial" w:hAnsi="Arial"/>
        </w:rPr>
        <w:t xml:space="preserve">answer the following questions after you have read the article at least once. </w:t>
      </w:r>
      <w:r w:rsidRPr="003D4B6D">
        <w:rPr>
          <w:rFonts w:ascii="Arial" w:hAnsi="Arial"/>
          <w:b/>
        </w:rPr>
        <w:t>Be sure to write the paragraph in which you found each answer!</w:t>
      </w:r>
    </w:p>
    <w:p w:rsidR="00C2564F" w:rsidRDefault="00B42CB2" w:rsidP="00C2564F">
      <w:pPr>
        <w:pStyle w:val="ListParagraph"/>
        <w:numPr>
          <w:ilvl w:val="0"/>
          <w:numId w:val="2"/>
        </w:numPr>
        <w:spacing w:after="0" w:line="240" w:lineRule="auto"/>
        <w:rPr>
          <w:rFonts w:ascii="Arial" w:hAnsi="Arial"/>
        </w:rPr>
      </w:pPr>
      <w:r>
        <w:rPr>
          <w:rFonts w:ascii="Arial" w:hAnsi="Arial"/>
        </w:rPr>
        <w:t>What is the EU all about and why?</w:t>
      </w:r>
    </w:p>
    <w:p w:rsidR="00C2564F" w:rsidRDefault="00C2564F" w:rsidP="00C2564F">
      <w:pPr>
        <w:tabs>
          <w:tab w:val="left" w:pos="3660"/>
        </w:tabs>
        <w:rPr>
          <w:rFonts w:ascii="Arial" w:hAnsi="Arial"/>
        </w:rPr>
      </w:pPr>
      <w:r>
        <w:rPr>
          <w:rFonts w:ascii="Arial" w:hAnsi="Arial"/>
        </w:rPr>
        <w:tab/>
      </w:r>
    </w:p>
    <w:p w:rsidR="00C2564F" w:rsidRDefault="00C2564F" w:rsidP="00C2564F">
      <w:pPr>
        <w:rPr>
          <w:rFonts w:ascii="Arial" w:hAnsi="Arial"/>
        </w:rPr>
      </w:pPr>
    </w:p>
    <w:p w:rsidR="00C2564F" w:rsidRDefault="00C2564F" w:rsidP="00C2564F">
      <w:pPr>
        <w:rPr>
          <w:rFonts w:ascii="Arial" w:hAnsi="Arial"/>
        </w:rPr>
      </w:pPr>
    </w:p>
    <w:p w:rsidR="00C2564F" w:rsidRPr="00B42CB2" w:rsidRDefault="00B42CB2" w:rsidP="00B42CB2">
      <w:pPr>
        <w:pStyle w:val="ListParagraph"/>
        <w:numPr>
          <w:ilvl w:val="0"/>
          <w:numId w:val="2"/>
        </w:numPr>
        <w:rPr>
          <w:rFonts w:ascii="Arial" w:hAnsi="Arial"/>
        </w:rPr>
      </w:pPr>
      <w:r w:rsidRPr="00B42CB2">
        <w:rPr>
          <w:rFonts w:ascii="Arial" w:hAnsi="Arial" w:cs="Arial"/>
        </w:rPr>
        <w:t>The euro banknotes were inspired by the _______, “the __________________.”</w:t>
      </w:r>
    </w:p>
    <w:p w:rsidR="00C2564F" w:rsidRDefault="00C2564F" w:rsidP="00C2564F">
      <w:pPr>
        <w:pStyle w:val="ListParagraph"/>
        <w:rPr>
          <w:rFonts w:ascii="Arial" w:hAnsi="Arial"/>
        </w:rPr>
      </w:pPr>
    </w:p>
    <w:p w:rsidR="00C2564F" w:rsidRDefault="00C2564F" w:rsidP="00C2564F">
      <w:pPr>
        <w:pStyle w:val="ListParagraph"/>
        <w:rPr>
          <w:rFonts w:ascii="Arial" w:hAnsi="Arial"/>
        </w:rPr>
      </w:pPr>
    </w:p>
    <w:p w:rsidR="00C2564F" w:rsidRDefault="00C2564F" w:rsidP="00C2564F">
      <w:pPr>
        <w:pStyle w:val="ListParagraph"/>
        <w:numPr>
          <w:ilvl w:val="0"/>
          <w:numId w:val="2"/>
        </w:numPr>
        <w:spacing w:after="0" w:line="240" w:lineRule="auto"/>
        <w:rPr>
          <w:rFonts w:ascii="Arial" w:hAnsi="Arial"/>
        </w:rPr>
      </w:pPr>
      <w:r>
        <w:rPr>
          <w:rFonts w:ascii="Arial" w:hAnsi="Arial"/>
        </w:rPr>
        <w:t>Do all countries in the EU use the euro? If not, which ones don’t? Why?</w:t>
      </w:r>
    </w:p>
    <w:p w:rsidR="00C2564F" w:rsidRDefault="00C2564F" w:rsidP="00C2564F">
      <w:pPr>
        <w:rPr>
          <w:rFonts w:ascii="Arial" w:hAnsi="Arial"/>
        </w:rPr>
      </w:pPr>
    </w:p>
    <w:p w:rsidR="00C2564F" w:rsidRPr="003D4B6D" w:rsidRDefault="00C2564F" w:rsidP="00C2564F">
      <w:pPr>
        <w:rPr>
          <w:rFonts w:ascii="Arial" w:hAnsi="Arial"/>
        </w:rPr>
      </w:pPr>
    </w:p>
    <w:p w:rsidR="00C2564F" w:rsidRDefault="00C2564F" w:rsidP="00C2564F">
      <w:pPr>
        <w:pStyle w:val="ListParagraph"/>
        <w:rPr>
          <w:rFonts w:ascii="Arial" w:hAnsi="Arial"/>
        </w:rPr>
      </w:pPr>
    </w:p>
    <w:p w:rsidR="00C2564F" w:rsidRPr="003D4B6D" w:rsidRDefault="00B42CB2" w:rsidP="00C2564F">
      <w:pPr>
        <w:pStyle w:val="ListParagraph"/>
        <w:numPr>
          <w:ilvl w:val="0"/>
          <w:numId w:val="2"/>
        </w:numPr>
        <w:spacing w:after="0" w:line="240" w:lineRule="auto"/>
        <w:rPr>
          <w:rFonts w:ascii="Arial" w:hAnsi="Arial"/>
        </w:rPr>
      </w:pPr>
      <w:r>
        <w:rPr>
          <w:rFonts w:ascii="Arial" w:eastAsia="Times New Roman" w:hAnsi="Arial" w:cs="Arial"/>
          <w:color w:val="000000"/>
          <w:szCs w:val="18"/>
        </w:rPr>
        <w:t>How many countries use the Euro?</w:t>
      </w:r>
    </w:p>
    <w:p w:rsidR="00C2564F" w:rsidRDefault="00C2564F" w:rsidP="00C2564F">
      <w:pPr>
        <w:pStyle w:val="ListParagraph"/>
        <w:rPr>
          <w:rFonts w:ascii="Arial" w:hAnsi="Arial"/>
        </w:rPr>
      </w:pPr>
    </w:p>
    <w:p w:rsidR="00C2564F" w:rsidRDefault="00C2564F" w:rsidP="00C2564F">
      <w:pPr>
        <w:pStyle w:val="ListParagraph"/>
        <w:rPr>
          <w:rFonts w:ascii="Arial" w:hAnsi="Arial"/>
        </w:rPr>
      </w:pPr>
    </w:p>
    <w:p w:rsidR="00C2564F" w:rsidRDefault="00C2564F" w:rsidP="00C2564F">
      <w:pPr>
        <w:pStyle w:val="ListParagraph"/>
        <w:rPr>
          <w:rFonts w:ascii="Arial" w:hAnsi="Arial"/>
        </w:rPr>
      </w:pPr>
    </w:p>
    <w:p w:rsidR="00B42CB2" w:rsidRDefault="00B42CB2" w:rsidP="00C2564F">
      <w:pPr>
        <w:pStyle w:val="ListParagraph"/>
        <w:numPr>
          <w:ilvl w:val="0"/>
          <w:numId w:val="2"/>
        </w:numPr>
        <w:spacing w:after="0" w:line="240" w:lineRule="auto"/>
        <w:rPr>
          <w:rFonts w:ascii="Arial" w:hAnsi="Arial"/>
        </w:rPr>
      </w:pPr>
      <w:r>
        <w:rPr>
          <w:rFonts w:ascii="Arial" w:hAnsi="Arial"/>
        </w:rPr>
        <w:t>Give at least 2 qualities of the euro bank notes.</w:t>
      </w:r>
    </w:p>
    <w:p w:rsidR="00C2564F" w:rsidRDefault="00B42CB2" w:rsidP="00B42CB2">
      <w:pPr>
        <w:pStyle w:val="ListParagraph"/>
        <w:spacing w:after="0" w:line="240" w:lineRule="auto"/>
        <w:rPr>
          <w:rFonts w:ascii="Arial" w:hAnsi="Arial"/>
        </w:rPr>
      </w:pPr>
      <w:r w:rsidRPr="00B42CB2">
        <w:rPr>
          <w:rFonts w:ascii="Arial" w:hAnsi="Arial"/>
        </w:rPr>
        <w:t xml:space="preserve"> </w:t>
      </w:r>
    </w:p>
    <w:p w:rsidR="00C2564F" w:rsidRDefault="00C2564F" w:rsidP="00C2564F">
      <w:pPr>
        <w:pStyle w:val="ListParagraph"/>
        <w:rPr>
          <w:rFonts w:ascii="Arial" w:hAnsi="Arial"/>
        </w:rPr>
      </w:pPr>
    </w:p>
    <w:p w:rsidR="00C2564F" w:rsidRDefault="00C2564F" w:rsidP="00C2564F">
      <w:pPr>
        <w:pStyle w:val="ListParagraph"/>
        <w:rPr>
          <w:rFonts w:ascii="Arial" w:hAnsi="Arial"/>
        </w:rPr>
      </w:pPr>
    </w:p>
    <w:p w:rsidR="00C2564F" w:rsidRDefault="00B42CB2" w:rsidP="00C2564F">
      <w:pPr>
        <w:pStyle w:val="ListParagraph"/>
        <w:numPr>
          <w:ilvl w:val="0"/>
          <w:numId w:val="2"/>
        </w:numPr>
        <w:spacing w:after="0" w:line="240" w:lineRule="auto"/>
        <w:rPr>
          <w:rFonts w:ascii="Arial" w:hAnsi="Arial"/>
        </w:rPr>
      </w:pPr>
      <w:r>
        <w:rPr>
          <w:rFonts w:ascii="Arial" w:hAnsi="Arial"/>
        </w:rPr>
        <w:t>Give at least 2 qualities of the euro coins.</w:t>
      </w:r>
    </w:p>
    <w:p w:rsidR="00C2564F" w:rsidRDefault="00C2564F" w:rsidP="00C2564F">
      <w:pPr>
        <w:pStyle w:val="ListParagraph"/>
        <w:ind w:left="0"/>
        <w:rPr>
          <w:rFonts w:ascii="Arial" w:hAnsi="Arial"/>
        </w:rPr>
      </w:pPr>
    </w:p>
    <w:p w:rsidR="00C2564F" w:rsidRDefault="00C2564F" w:rsidP="00C2564F">
      <w:pPr>
        <w:pStyle w:val="ListParagraph"/>
        <w:ind w:left="0"/>
        <w:rPr>
          <w:rFonts w:ascii="Arial" w:hAnsi="Arial"/>
        </w:rPr>
      </w:pPr>
    </w:p>
    <w:p w:rsidR="00C2564F" w:rsidRDefault="00C2564F" w:rsidP="00C2564F">
      <w:pPr>
        <w:pStyle w:val="ListParagraph"/>
        <w:numPr>
          <w:ilvl w:val="0"/>
          <w:numId w:val="2"/>
        </w:numPr>
        <w:spacing w:after="0" w:line="240" w:lineRule="auto"/>
        <w:rPr>
          <w:rFonts w:ascii="Arial" w:hAnsi="Arial"/>
        </w:rPr>
      </w:pPr>
      <w:r>
        <w:rPr>
          <w:rFonts w:ascii="Arial" w:hAnsi="Arial"/>
        </w:rPr>
        <w:t xml:space="preserve">The euro is the currency of _________ million people. </w:t>
      </w:r>
    </w:p>
    <w:p w:rsidR="00C2564F" w:rsidRDefault="00C2564F" w:rsidP="00C2564F">
      <w:pPr>
        <w:pStyle w:val="ListParagraph"/>
        <w:ind w:left="0"/>
        <w:rPr>
          <w:rFonts w:ascii="Arial" w:hAnsi="Arial"/>
        </w:rPr>
      </w:pPr>
    </w:p>
    <w:p w:rsidR="00C2564F" w:rsidRDefault="00C2564F" w:rsidP="00C2564F">
      <w:pPr>
        <w:pStyle w:val="ListParagraph"/>
        <w:rPr>
          <w:rFonts w:ascii="Arial" w:hAnsi="Arial"/>
        </w:rPr>
      </w:pPr>
    </w:p>
    <w:p w:rsidR="00C2564F" w:rsidRDefault="00C2564F" w:rsidP="00C2564F">
      <w:pPr>
        <w:pStyle w:val="ListParagraph"/>
        <w:numPr>
          <w:ilvl w:val="0"/>
          <w:numId w:val="2"/>
        </w:numPr>
        <w:spacing w:after="0" w:line="240" w:lineRule="auto"/>
        <w:rPr>
          <w:rFonts w:ascii="Arial" w:hAnsi="Arial"/>
        </w:rPr>
      </w:pPr>
      <w:r>
        <w:rPr>
          <w:rFonts w:ascii="Arial" w:hAnsi="Arial"/>
        </w:rPr>
        <w:t xml:space="preserve">The euro is the ________ most important international currency. </w:t>
      </w:r>
    </w:p>
    <w:p w:rsidR="00C2564F" w:rsidRDefault="00C2564F" w:rsidP="00C2564F">
      <w:pPr>
        <w:pStyle w:val="ListParagraph"/>
        <w:numPr>
          <w:ilvl w:val="1"/>
          <w:numId w:val="2"/>
        </w:numPr>
        <w:spacing w:after="0" w:line="240" w:lineRule="auto"/>
        <w:rPr>
          <w:rFonts w:ascii="Arial" w:hAnsi="Arial"/>
        </w:rPr>
      </w:pPr>
      <w:r>
        <w:rPr>
          <w:rFonts w:ascii="Arial" w:hAnsi="Arial"/>
        </w:rPr>
        <w:t>1</w:t>
      </w:r>
      <w:r w:rsidRPr="003D4B6D">
        <w:rPr>
          <w:rFonts w:ascii="Arial" w:hAnsi="Arial"/>
          <w:vertAlign w:val="superscript"/>
        </w:rPr>
        <w:t>st</w:t>
      </w:r>
      <w:r>
        <w:rPr>
          <w:rFonts w:ascii="Arial" w:hAnsi="Arial"/>
        </w:rPr>
        <w:t xml:space="preserve"> </w:t>
      </w:r>
    </w:p>
    <w:p w:rsidR="00C2564F" w:rsidRDefault="00C2564F" w:rsidP="00C2564F">
      <w:pPr>
        <w:pStyle w:val="ListParagraph"/>
        <w:numPr>
          <w:ilvl w:val="1"/>
          <w:numId w:val="2"/>
        </w:numPr>
        <w:spacing w:after="0" w:line="240" w:lineRule="auto"/>
        <w:rPr>
          <w:rFonts w:ascii="Arial" w:hAnsi="Arial"/>
        </w:rPr>
      </w:pPr>
      <w:r>
        <w:rPr>
          <w:rFonts w:ascii="Arial" w:hAnsi="Arial"/>
        </w:rPr>
        <w:t>2</w:t>
      </w:r>
      <w:r w:rsidRPr="003D4B6D">
        <w:rPr>
          <w:rFonts w:ascii="Arial" w:hAnsi="Arial"/>
          <w:vertAlign w:val="superscript"/>
        </w:rPr>
        <w:t>nd</w:t>
      </w:r>
      <w:r>
        <w:rPr>
          <w:rFonts w:ascii="Arial" w:hAnsi="Arial"/>
        </w:rPr>
        <w:t xml:space="preserve"> </w:t>
      </w:r>
    </w:p>
    <w:p w:rsidR="00C2564F" w:rsidRDefault="00C2564F" w:rsidP="00C2564F">
      <w:pPr>
        <w:pStyle w:val="ListParagraph"/>
        <w:numPr>
          <w:ilvl w:val="1"/>
          <w:numId w:val="2"/>
        </w:numPr>
        <w:spacing w:after="0" w:line="240" w:lineRule="auto"/>
        <w:rPr>
          <w:rFonts w:ascii="Arial" w:hAnsi="Arial"/>
        </w:rPr>
      </w:pPr>
      <w:r>
        <w:rPr>
          <w:rFonts w:ascii="Arial" w:hAnsi="Arial"/>
        </w:rPr>
        <w:t>3</w:t>
      </w:r>
      <w:r w:rsidRPr="003D4B6D">
        <w:rPr>
          <w:rFonts w:ascii="Arial" w:hAnsi="Arial"/>
          <w:vertAlign w:val="superscript"/>
        </w:rPr>
        <w:t>rd</w:t>
      </w:r>
      <w:r>
        <w:rPr>
          <w:rFonts w:ascii="Arial" w:hAnsi="Arial"/>
        </w:rPr>
        <w:t xml:space="preserve"> </w:t>
      </w:r>
    </w:p>
    <w:p w:rsidR="00C2564F" w:rsidRDefault="00C2564F" w:rsidP="00C2564F">
      <w:pPr>
        <w:pStyle w:val="ListParagraph"/>
        <w:numPr>
          <w:ilvl w:val="1"/>
          <w:numId w:val="2"/>
        </w:numPr>
        <w:spacing w:after="0" w:line="240" w:lineRule="auto"/>
        <w:rPr>
          <w:rFonts w:ascii="Arial" w:hAnsi="Arial"/>
        </w:rPr>
      </w:pPr>
      <w:r>
        <w:rPr>
          <w:rFonts w:ascii="Arial" w:hAnsi="Arial"/>
        </w:rPr>
        <w:t>4</w:t>
      </w:r>
      <w:r w:rsidRPr="003D4B6D">
        <w:rPr>
          <w:rFonts w:ascii="Arial" w:hAnsi="Arial"/>
          <w:vertAlign w:val="superscript"/>
        </w:rPr>
        <w:t>th</w:t>
      </w:r>
      <w:r>
        <w:rPr>
          <w:rFonts w:ascii="Arial" w:hAnsi="Arial"/>
        </w:rPr>
        <w:t xml:space="preserve"> </w:t>
      </w:r>
    </w:p>
    <w:p w:rsidR="00C2564F" w:rsidRDefault="00C2564F" w:rsidP="00C2564F">
      <w:pPr>
        <w:pStyle w:val="ListParagraph"/>
        <w:rPr>
          <w:rFonts w:ascii="Arial" w:hAnsi="Arial"/>
        </w:rPr>
      </w:pPr>
    </w:p>
    <w:p w:rsidR="00C2564F" w:rsidRDefault="00C2564F" w:rsidP="00C2564F">
      <w:pPr>
        <w:pStyle w:val="ListParagraph"/>
        <w:ind w:left="0"/>
        <w:rPr>
          <w:rFonts w:ascii="Arial" w:hAnsi="Arial"/>
        </w:rPr>
      </w:pPr>
    </w:p>
    <w:p w:rsidR="00C2564F" w:rsidRDefault="00C2564F" w:rsidP="00C2564F">
      <w:pPr>
        <w:pStyle w:val="ListParagraph"/>
        <w:numPr>
          <w:ilvl w:val="0"/>
          <w:numId w:val="2"/>
        </w:numPr>
        <w:spacing w:after="0" w:line="240" w:lineRule="auto"/>
        <w:rPr>
          <w:rFonts w:ascii="Arial" w:hAnsi="Arial"/>
        </w:rPr>
      </w:pPr>
      <w:r>
        <w:rPr>
          <w:rFonts w:ascii="Arial" w:hAnsi="Arial"/>
        </w:rPr>
        <w:t>The euro makes travel more difficult. TRUE / FALSE</w:t>
      </w:r>
      <w:r w:rsidR="00C37652">
        <w:rPr>
          <w:rFonts w:ascii="Arial" w:hAnsi="Arial"/>
        </w:rPr>
        <w:t>. Why?</w:t>
      </w:r>
    </w:p>
    <w:p w:rsidR="00D86484" w:rsidRPr="00D86484" w:rsidRDefault="00D86484"/>
    <w:sectPr w:rsidR="00D86484" w:rsidRPr="00D86484" w:rsidSect="00EF78D0">
      <w:type w:val="continuous"/>
      <w:pgSz w:w="12240" w:h="15840"/>
      <w:pgMar w:top="720" w:right="1440" w:bottom="23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A85036"/>
    <w:multiLevelType w:val="hybridMultilevel"/>
    <w:tmpl w:val="00C00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7DD5946"/>
    <w:multiLevelType w:val="hybridMultilevel"/>
    <w:tmpl w:val="44A61A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A66455"/>
    <w:rsid w:val="00036F79"/>
    <w:rsid w:val="00242C05"/>
    <w:rsid w:val="004E13F0"/>
    <w:rsid w:val="005A4EDC"/>
    <w:rsid w:val="00680F7D"/>
    <w:rsid w:val="006C3871"/>
    <w:rsid w:val="006F5B82"/>
    <w:rsid w:val="00743472"/>
    <w:rsid w:val="00755F8D"/>
    <w:rsid w:val="00772C65"/>
    <w:rsid w:val="0080346A"/>
    <w:rsid w:val="00805E05"/>
    <w:rsid w:val="008A5B25"/>
    <w:rsid w:val="00A10F8A"/>
    <w:rsid w:val="00A66455"/>
    <w:rsid w:val="00AA2766"/>
    <w:rsid w:val="00AA4498"/>
    <w:rsid w:val="00AF4E2C"/>
    <w:rsid w:val="00B42CB2"/>
    <w:rsid w:val="00BC4D5C"/>
    <w:rsid w:val="00C2564F"/>
    <w:rsid w:val="00C37652"/>
    <w:rsid w:val="00CB000C"/>
    <w:rsid w:val="00CB0D94"/>
    <w:rsid w:val="00D86484"/>
    <w:rsid w:val="00EF78D0"/>
    <w:rsid w:val="00F3366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C65"/>
  </w:style>
  <w:style w:type="paragraph" w:styleId="Heading3">
    <w:name w:val="heading 3"/>
    <w:basedOn w:val="Normal"/>
    <w:link w:val="Heading3Char"/>
    <w:uiPriority w:val="9"/>
    <w:qFormat/>
    <w:rsid w:val="00A6645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A66455"/>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A6645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A66455"/>
  </w:style>
  <w:style w:type="character" w:styleId="Strong">
    <w:name w:val="Strong"/>
    <w:basedOn w:val="DefaultParagraphFont"/>
    <w:uiPriority w:val="22"/>
    <w:qFormat/>
    <w:rsid w:val="00A66455"/>
    <w:rPr>
      <w:b/>
      <w:bCs/>
    </w:rPr>
  </w:style>
  <w:style w:type="character" w:styleId="Hyperlink">
    <w:name w:val="Hyperlink"/>
    <w:basedOn w:val="DefaultParagraphFont"/>
    <w:uiPriority w:val="99"/>
    <w:semiHidden/>
    <w:unhideWhenUsed/>
    <w:rsid w:val="00A66455"/>
    <w:rPr>
      <w:color w:val="0000FF"/>
      <w:u w:val="single"/>
    </w:rPr>
  </w:style>
  <w:style w:type="paragraph" w:styleId="ListParagraph">
    <w:name w:val="List Paragraph"/>
    <w:basedOn w:val="Normal"/>
    <w:uiPriority w:val="34"/>
    <w:qFormat/>
    <w:rsid w:val="004E13F0"/>
    <w:pPr>
      <w:ind w:left="720"/>
      <w:contextualSpacing/>
    </w:pPr>
  </w:style>
  <w:style w:type="paragraph" w:styleId="BalloonText">
    <w:name w:val="Balloon Text"/>
    <w:basedOn w:val="Normal"/>
    <w:link w:val="BalloonTextChar"/>
    <w:uiPriority w:val="99"/>
    <w:semiHidden/>
    <w:unhideWhenUsed/>
    <w:rsid w:val="004E13F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E13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7121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E39D42-C893-44E4-9F03-04F35B6DE0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3</Pages>
  <Words>528</Words>
  <Characters>3014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First Last</dc:creator>
  <cp:keywords/>
  <dc:description/>
  <cp:lastModifiedBy>First Last</cp:lastModifiedBy>
  <cp:revision>19</cp:revision>
  <cp:lastPrinted>2014-03-04T17:30:00Z</cp:lastPrinted>
  <dcterms:created xsi:type="dcterms:W3CDTF">2014-01-10T13:44:00Z</dcterms:created>
  <dcterms:modified xsi:type="dcterms:W3CDTF">2014-03-04T17:30:00Z</dcterms:modified>
</cp:coreProperties>
</file>